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Profesjonalna wymiana gruntu pod fundamenty - kluczowa praktyka dla stabilności budynków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Wymiana gruntu pod fundamenty jest nieodzownym elementem budownictwa, zapewniającym stabilność i trwałość konstrukcji na długie lata. Precyzyjne planowanie i wykonanie tego procesu są kluczowe dla zapewnienia bezpieczeństwa i efektywności całego projektu budowlanego.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Wymiana gruntu pod fundamenty budynku jest </w:t>
      </w:r>
      <w:r>
        <w:rPr>
          <w:rFonts w:ascii="calibri" w:hAnsi="calibri" w:eastAsia="calibri" w:cs="calibri"/>
          <w:sz w:val="24"/>
          <w:szCs w:val="24"/>
          <w:b/>
        </w:rPr>
        <w:t xml:space="preserve">jednym z kluczowych etapów zarówno podczas budowy nowego obiektu, jak i remontu istniejącej konstrukcji.</w:t>
      </w:r>
      <w:r>
        <w:rPr>
          <w:rFonts w:ascii="calibri" w:hAnsi="calibri" w:eastAsia="calibri" w:cs="calibri"/>
          <w:sz w:val="24"/>
          <w:szCs w:val="24"/>
        </w:rPr>
        <w:t xml:space="preserve"> Poprawne przygotowanie podłoża ma fundamentalne znaczenie dla stabilności i trwałości budynku na długie lata. Proces ten nie tylko wymaga precyzyjnego planowania i wykonania, ale także </w:t>
      </w:r>
      <w:r>
        <w:rPr>
          <w:rFonts w:ascii="calibri" w:hAnsi="calibri" w:eastAsia="calibri" w:cs="calibri"/>
          <w:sz w:val="24"/>
          <w:szCs w:val="24"/>
          <w:b/>
        </w:rPr>
        <w:t xml:space="preserve">uwzględnienia różnorodnych czynników technicznych i geologicznych, które mogą wpłynąć na późniejszą eksploatację obiektu.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Analiza geotechniczna i ocena nośności gruntu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Pierwszym krokiem przy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wymianie gruntu pod fundamenty</w:t>
        </w:r>
      </w:hyperlink>
      <w:r>
        <w:rPr>
          <w:rFonts w:ascii="calibri" w:hAnsi="calibri" w:eastAsia="calibri" w:cs="calibri"/>
          <w:sz w:val="24"/>
          <w:szCs w:val="24"/>
        </w:rPr>
        <w:t xml:space="preserve"> jest przeprowadzenie szczegółowej analizy geotechnicznej. </w:t>
      </w:r>
      <w:r>
        <w:rPr>
          <w:rFonts w:ascii="calibri" w:hAnsi="calibri" w:eastAsia="calibri" w:cs="calibri"/>
          <w:sz w:val="24"/>
          <w:szCs w:val="24"/>
          <w:b/>
        </w:rPr>
        <w:t xml:space="preserve">Specjaliści geotechnicy oceniają rodzaj gruntu, jego nośność oraz inne właściwości geologiczne, które mogą mieć wpływ na stabilność budynku</w:t>
      </w:r>
      <w:r>
        <w:rPr>
          <w:rFonts w:ascii="calibri" w:hAnsi="calibri" w:eastAsia="calibri" w:cs="calibri"/>
          <w:sz w:val="24"/>
          <w:szCs w:val="24"/>
        </w:rPr>
        <w:t xml:space="preserve">. Na podstawie tych danych projektanci konstrukcji określają, czy istniejące podłoże jest wystarczająco nośne, czy też konieczna jest jego wymiana lub wzmocnienie. </w:t>
      </w:r>
      <w:r>
        <w:rPr>
          <w:rFonts w:ascii="calibri" w:hAnsi="calibri" w:eastAsia="calibri" w:cs="calibri"/>
          <w:sz w:val="24"/>
          <w:szCs w:val="24"/>
          <w:b/>
        </w:rPr>
        <w:t xml:space="preserve">Odpowiednia ocena geotechniczna pozwala uniknąć problemów związanych z osiadaniem budynku czy uszkodzeniami konstrukcji w przyszłości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75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Techniki wymiany gruntu - metodologia i procedury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Wymiana gruntu pod fundamenty może być realizowana różnymi technikami, w zależności od specyfiki terenu oraz wymagań projektowych. </w:t>
      </w:r>
      <w:r>
        <w:rPr>
          <w:rFonts w:ascii="calibri" w:hAnsi="calibri" w:eastAsia="calibri" w:cs="calibri"/>
          <w:sz w:val="24"/>
          <w:szCs w:val="24"/>
          <w:b/>
        </w:rPr>
        <w:t xml:space="preserve">Popularnymi metodami są wykop tradycyjny, w którym grunt jest usuwany mechanicznie i zastępowany nowym</w:t>
      </w:r>
      <w:r>
        <w:rPr>
          <w:rFonts w:ascii="calibri" w:hAnsi="calibri" w:eastAsia="calibri" w:cs="calibri"/>
          <w:sz w:val="24"/>
          <w:szCs w:val="24"/>
        </w:rPr>
        <w:t xml:space="preserve"> oraz metodologia zastosowania pilotów wierconych czy ścianek szczelinowych. Każda z tych technik ma swoje zalety i ograniczenia, które należy uwzględnić przy planowaniu prac. Kluczowym aspektem jest również </w:t>
      </w:r>
      <w:r>
        <w:rPr>
          <w:rFonts w:ascii="calibri" w:hAnsi="calibri" w:eastAsia="calibri" w:cs="calibri"/>
          <w:sz w:val="24"/>
          <w:szCs w:val="24"/>
          <w:b/>
        </w:rPr>
        <w:t xml:space="preserve">monitorowanie procesu wymiany gruntu, aby zapewnić dokładność i bezpieczeństwo całej operacji.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Bezpieczeństwo i zgodność z normami budowlanymi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Podczas wymiany gruntu pod fundamenty niezwykle istotne jest </w:t>
      </w:r>
      <w:r>
        <w:rPr>
          <w:rFonts w:ascii="calibri" w:hAnsi="calibri" w:eastAsia="calibri" w:cs="calibri"/>
          <w:sz w:val="24"/>
          <w:szCs w:val="24"/>
          <w:b/>
        </w:rPr>
        <w:t xml:space="preserve">przestrzeganie obowiązujących norm budowlanych oraz standardów bezpieczeństwa</w:t>
      </w:r>
      <w:r>
        <w:rPr>
          <w:rFonts w:ascii="calibri" w:hAnsi="calibri" w:eastAsia="calibri" w:cs="calibri"/>
          <w:sz w:val="24"/>
          <w:szCs w:val="24"/>
        </w:rPr>
        <w:t xml:space="preserve">. Prace muszą być prowadzone zgodnie z wymaganiami prawnymi oraz z zastosowaniem odpowiednich środków ochrony osobistej i technicznej. Dodatkowo, </w:t>
      </w:r>
      <w:r>
        <w:rPr>
          <w:rFonts w:ascii="calibri" w:hAnsi="calibri" w:eastAsia="calibri" w:cs="calibri"/>
          <w:sz w:val="24"/>
          <w:szCs w:val="24"/>
          <w:b/>
        </w:rPr>
        <w:t xml:space="preserve">konieczne jest regularne sprawdzanie jakości wykonania oraz kontrola jakości używanych materiałów</w:t>
      </w:r>
      <w:r>
        <w:rPr>
          <w:rFonts w:ascii="calibri" w:hAnsi="calibri" w:eastAsia="calibri" w:cs="calibri"/>
          <w:sz w:val="24"/>
          <w:szCs w:val="24"/>
        </w:rPr>
        <w:t xml:space="preserve">. Zapewnienie bezpieczeństwa na placu budowy oraz zgodność z normami budowlanymi są kluczowe dla </w:t>
      </w:r>
      <w:r>
        <w:rPr>
          <w:rFonts w:ascii="calibri" w:hAnsi="calibri" w:eastAsia="calibri" w:cs="calibri"/>
          <w:sz w:val="24"/>
          <w:szCs w:val="24"/>
          <w:b/>
        </w:rPr>
        <w:t xml:space="preserve">sukcesu całego projektu wymiany gruntu pod fundamenty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Wymiana gruntu pod fundamenty jest </w:t>
      </w:r>
      <w:r>
        <w:rPr>
          <w:rFonts w:ascii="calibri" w:hAnsi="calibri" w:eastAsia="calibri" w:cs="calibri"/>
          <w:sz w:val="24"/>
          <w:szCs w:val="24"/>
          <w:b/>
        </w:rPr>
        <w:t xml:space="preserve">procesem wymagającym staranności, precyzji oraz zaawansowanej wiedzy technicznej</w:t>
      </w:r>
      <w:r>
        <w:rPr>
          <w:rFonts w:ascii="calibri" w:hAnsi="calibri" w:eastAsia="calibri" w:cs="calibri"/>
          <w:sz w:val="24"/>
          <w:szCs w:val="24"/>
        </w:rPr>
        <w:t xml:space="preserve">. Poprawne przygotowanie podłoża ma kluczowe znaczenie dla stabilności i trwałości każdej budowli. Dzięki odpowiedniej analizie geotechnicznej, zastosowaniu odpowiednich technik oraz przestrzeganiu norm budowlanych, można zapewnić </w:t>
      </w:r>
      <w:r>
        <w:rPr>
          <w:rFonts w:ascii="calibri" w:hAnsi="calibri" w:eastAsia="calibri" w:cs="calibri"/>
          <w:sz w:val="24"/>
          <w:szCs w:val="24"/>
          <w:b/>
        </w:rPr>
        <w:t xml:space="preserve">długoterminową niezawodność i bezpieczeństwo budynku</w:t>
      </w:r>
      <w:r>
        <w:rPr>
          <w:rFonts w:ascii="calibri" w:hAnsi="calibri" w:eastAsia="calibri" w:cs="calibri"/>
          <w:sz w:val="24"/>
          <w:szCs w:val="24"/>
        </w:rPr>
        <w:t xml:space="preserve">. Inwestowanie w profesjonalne wykonanie wymiany gruntu pod fundamenty to </w:t>
      </w:r>
      <w:r>
        <w:rPr>
          <w:rFonts w:ascii="calibri" w:hAnsi="calibri" w:eastAsia="calibri" w:cs="calibri"/>
          <w:sz w:val="24"/>
          <w:szCs w:val="24"/>
          <w:b/>
        </w:rPr>
        <w:t xml:space="preserve">gwarancja spokoju i satysfakcji zarówno dla inwestora, jak i użytkowników budynku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 więcej informacji zapraszamy na: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wibra.pl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ibra.pl/geotechnika/" TargetMode="External"/><Relationship Id="rId8" Type="http://schemas.openxmlformats.org/officeDocument/2006/relationships/image" Target="media/section_image1.jpg"/><Relationship Id="rId9" Type="http://schemas.openxmlformats.org/officeDocument/2006/relationships/hyperlink" Target="https://wibra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2026-08-27T09:53:35+02:00</dcterms:created>
  <dcterms:modified xsi:type="dcterms:W3CDTF">2026-08-27T09:53:35+02:00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