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modelowania 3D w budowie dróg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3D odgrywa coraz większą rolę w budownictwie drogowym, przynosząc ze sobą znaczące korzyści i otwierając nowe możliwości. W tym artykule przyjrzymy się, jak technologia ta zmienia oblicze projektowania, realizacji i zarządzania projektami drogowymi, podkreślając praktyczne zastosowania, korzyści oraz przyszłe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narzędzia i procesy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modelowania 3D w budownictwie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drogowym zaczęła odgrywać kluczową rolę</w:t>
      </w:r>
      <w:r>
        <w:rPr>
          <w:rFonts w:ascii="calibri" w:hAnsi="calibri" w:eastAsia="calibri" w:cs="calibri"/>
          <w:sz w:val="24"/>
          <w:szCs w:val="24"/>
        </w:rPr>
        <w:t xml:space="preserve"> dzięki rozwojowi zaawansowanego oprogramowania i narzędzi. Współczesne programy takie jak</w:t>
      </w:r>
      <w:r>
        <w:rPr>
          <w:rFonts w:ascii="calibri" w:hAnsi="calibri" w:eastAsia="calibri" w:cs="calibri"/>
          <w:sz w:val="24"/>
          <w:szCs w:val="24"/>
          <w:b/>
        </w:rPr>
        <w:t xml:space="preserve"> AutoCAD Civil 3D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Bentley MicroStation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czy Revit</w:t>
      </w:r>
      <w:r>
        <w:rPr>
          <w:rFonts w:ascii="calibri" w:hAnsi="calibri" w:eastAsia="calibri" w:cs="calibri"/>
          <w:sz w:val="24"/>
          <w:szCs w:val="24"/>
        </w:rPr>
        <w:t xml:space="preserve">, umożliwiają tworzenie szczegółowych, trójwymiarowych modeli infrastruktury drogowej. Modelowanie 3D pozwala na precyzyjne odwzorowanie każdego elementu projektowanej drogi – od warstw nawierzchni, przez systemy odwadniające, aż po oznakowanie pionowe i poziome.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BIM (Building Information Modeling)</w:t>
      </w:r>
      <w:r>
        <w:rPr>
          <w:rFonts w:ascii="calibri" w:hAnsi="calibri" w:eastAsia="calibri" w:cs="calibri"/>
          <w:sz w:val="24"/>
          <w:szCs w:val="24"/>
        </w:rPr>
        <w:t xml:space="preserve"> w budowie dróg dodatkowo rozszerza możliwości modelowania 3D. BIM integruje informacje o różnych aspektach projektu w jednym, wspólnym modelu, co umożliwia lepszą koordynację i zarządzanie danymi. Modele 3D stworzone w ramach BIM zawierają nie tylko geometryczne odwzorowanie elementów, ale również informacje o ich właściwościach, co znacząco ułatwia zarządzanie projektem na wszystkich jego etapach – od projektowania, przez budowę, aż po eksploatację.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przykłady zastosowania modelowania 3D w budowie dróg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znalazło swoje zastosowanie w licznych projektach drogowych na całym świecie, przynosząc wymierne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najbardziej spektakularnych przykładów jest budowa autostrady A1 w Polsce</w:t>
      </w:r>
      <w:r>
        <w:rPr>
          <w:rFonts w:ascii="calibri" w:hAnsi="calibri" w:eastAsia="calibri" w:cs="calibri"/>
          <w:sz w:val="24"/>
          <w:szCs w:val="24"/>
        </w:rPr>
        <w:t xml:space="preserve">. Dzięki wykorzystaniu technologii modelowania 3D możliwe było precyzyjne zaplanowanie przebiegu drogi, z uwzględnieniem trudnych warunków geologicznych i hydrologicznych. Model 3D pozwolił na dokładne zaprojektowanie systemu odwadniającego, co zapobiegło przyszłym problemom związanym z podtopieniami.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drogi ekspresowej S8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umożliwiło szczegółową analizę ruchu i optymalizację przepustowości</w:t>
      </w:r>
      <w:r>
        <w:rPr>
          <w:rFonts w:ascii="calibri" w:hAnsi="calibri" w:eastAsia="calibri" w:cs="calibri"/>
          <w:sz w:val="24"/>
          <w:szCs w:val="24"/>
        </w:rPr>
        <w:t xml:space="preserve">. Modele 3D były również używane do symulacji scenariuszy budowy i eksploatacji, co pozwoliło na identyfikację potencjalnych problemów i ich wcześniejsze rozwiązanie. W efekcie, projekt był realizowany bardziej efektywnie, z mniejszymi opóźnieniami 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jest także niezwykle pomocne w projektach miejskich, gdzie przestrzeń jest ograniczona, a integracja z istniejącą infrastrukturą staje się wyzwaniem. W przypadku przebudowy ulicy Marszałkowskiej w Warszawie, modelowanie</w:t>
      </w:r>
      <w:r>
        <w:rPr>
          <w:rFonts w:ascii="calibri" w:hAnsi="calibri" w:eastAsia="calibri" w:cs="calibri"/>
          <w:sz w:val="24"/>
          <w:szCs w:val="24"/>
          <w:b/>
        </w:rPr>
        <w:t xml:space="preserve"> 3D umożliwiło dokładne odwzorowanie wszystkich podziemnych instalacji oraz uwzględnienie istniejących budynków</w:t>
      </w:r>
      <w:r>
        <w:rPr>
          <w:rFonts w:ascii="calibri" w:hAnsi="calibri" w:eastAsia="calibri" w:cs="calibri"/>
          <w:sz w:val="24"/>
          <w:szCs w:val="24"/>
        </w:rPr>
        <w:t xml:space="preserve">. Dzięki temu uniknięto nieprzewidzianych kolizji i zapewniono ciągłość prac bez konieczności długotrwałych przerw.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wynikające z wykorzystania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płynące z zastosowania modelowania 3D w budowie dróg są liczne i zróżnicowane.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modelowanie 3D znacząco zwiększa precyzję i dokładność projektów</w:t>
      </w:r>
      <w:r>
        <w:rPr>
          <w:rFonts w:ascii="calibri" w:hAnsi="calibri" w:eastAsia="calibri" w:cs="calibri"/>
          <w:sz w:val="24"/>
          <w:szCs w:val="24"/>
        </w:rPr>
        <w:t xml:space="preserve">. Tradycyjne metody projektowania dwuwymiarowego często prowadzą do nieścisłości i błędów, które mogą skutkować kosztownymi poprawkami w trakcie realizacji. Dzięki modelowaniu 3D można te błędy zidentyfikować i skorygować na etapie projektowania, co przekłada się na oszczędności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Kolejną istotną korzyścią jest poprawa komunikacji i współpracy między zespołami projektowymi i wykonawczymi</w:t>
      </w:r>
      <w:r>
        <w:rPr>
          <w:rFonts w:ascii="calibri" w:hAnsi="calibri" w:eastAsia="calibri" w:cs="calibri"/>
          <w:sz w:val="24"/>
          <w:szCs w:val="24"/>
        </w:rPr>
        <w:t xml:space="preserve">. Modele 3D są znacznie bardziej czytelne i intuicyjne niż tradycyjne rysunki dwuwymiarowe, co ułatwia zrozumienie projektu przez wszystkich uczestników. Lepsza wizualizacja projektu pozwala na efektywniejsze planowanie i zarządzanie, minimalizując ryzyko nieporozumień i błędów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przyczynia się także do zwiększenia bezpieczeństwa na placu budowy</w:t>
      </w:r>
      <w:r>
        <w:rPr>
          <w:rFonts w:ascii="calibri" w:hAnsi="calibri" w:eastAsia="calibri" w:cs="calibri"/>
          <w:sz w:val="24"/>
          <w:szCs w:val="24"/>
        </w:rPr>
        <w:t xml:space="preserve">. Dokładne modele umożliwiają symulację różnych scenariuszy budowy i identyfikację potencjalnych zagrożeń. Dzięki temu można wdrożyć odpowiednie środki zapobiegawcze jeszcze przed rozpoczęciem prac, co zmniejsza ryzyko wypadków i zwiększa bezpieczeństwo pracowników.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to technologiczny krok naprzód, który rewolucjonizuje budownictwo drogowe.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zaawansowanym narzędziom i procesom możliwe jest precyzyjne planowanie i realizacja projektów, co przekłada się na wymierne korzyści finansowe, czasowe oraz jakościowe</w:t>
      </w:r>
      <w:r>
        <w:rPr>
          <w:rFonts w:ascii="calibri" w:hAnsi="calibri" w:eastAsia="calibri" w:cs="calibri"/>
          <w:sz w:val="24"/>
          <w:szCs w:val="24"/>
        </w:rPr>
        <w:t xml:space="preserve">. Praktyczne przykłady zastosowań pokazują, że modelowanie 3D nie tylko ułatwia realizację skomplikowanych projektów, ale także pozwala na lepsze zarządzanie zasobami i zwiększenie bezpieczeństwa. W przyszłości możemy spodziewać się jeszcze szerszego wykorzystania tej technologii, w połączeniu z innymi nowoczesnymi rozwiązaniami, co przyniesie kolejne innowacje i usprawnienia w budownictwie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2026-05-22T22:04:37+02:00</dcterms:created>
  <dcterms:modified xsi:type="dcterms:W3CDTF">2026-05-22T22:04:37+02:00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