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Budownictwo kolejowe - nowoczesne rozwiązania dla sprawnego transportu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Budownictwo kolejowe, serce efektywnego transportu. Odkryj innowacyjne technologie i rolę kolei w rozwoju społeczno-gospodarczym, kierującym się w stronę smart cities i high-speed rail.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świecie, gdzie mobilność jest kluczowym elementem rozwoju społecznego i gospodarczego,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budownictwo kolejowe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odgrywa strategiczną rolę. Zagłębmy się w świat nowoczesnych rozwiązań, innowacyjnych technologii i znaczenia budownictwa kolejowego dla globalnej infrastruktury transportowej.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budownictwa kolejowego w rozwoju gospodarczym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 kolejowe jest </w:t>
      </w:r>
      <w:r>
        <w:rPr>
          <w:rFonts w:ascii="calibri" w:hAnsi="calibri" w:eastAsia="calibri" w:cs="calibri"/>
          <w:sz w:val="24"/>
          <w:szCs w:val="24"/>
          <w:b/>
        </w:rPr>
        <w:t xml:space="preserve">nieodłącznym elementem systemu transportowego</w:t>
      </w:r>
      <w:r>
        <w:rPr>
          <w:rFonts w:ascii="calibri" w:hAnsi="calibri" w:eastAsia="calibri" w:cs="calibri"/>
          <w:sz w:val="24"/>
          <w:szCs w:val="24"/>
        </w:rPr>
        <w:t xml:space="preserve">, zapewniając szybki, efektywny i zrównoważony środek transportu. Rozwój gospodarczy i społeczny często idą w parze z rozbudową sieci kolejowej.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Zalety kolei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 oferuje szereg zalet,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niskie emisje, efektywność energetyczna i możliwość transportu dużych ilości towarów</w:t>
      </w:r>
      <w:r>
        <w:rPr>
          <w:rFonts w:ascii="calibri" w:hAnsi="calibri" w:eastAsia="calibri" w:cs="calibri"/>
          <w:sz w:val="24"/>
          <w:szCs w:val="24"/>
        </w:rPr>
        <w:t xml:space="preserve">. Jest również rozwiązaniem dla zatłoczonych dróg, przyczyniając się do ograniczenia korków i poprawy mobilności.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Infrastruktura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linii kolejowych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rozbudowę torów, tunelowanie pod górami, budowę mostów i wiaduktów</w:t>
      </w:r>
      <w:r>
        <w:rPr>
          <w:rFonts w:ascii="calibri" w:hAnsi="calibri" w:eastAsia="calibri" w:cs="calibri"/>
          <w:sz w:val="24"/>
          <w:szCs w:val="24"/>
        </w:rPr>
        <w:t xml:space="preserve">. Infrastruktura musi być dostosowana do terenu, a jednocześnie spełniać najwyższe standardy bezpieczeństwa.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Transport pasażerski i towarowy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 kolejowe w dziedzinie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transportu pasażerskiego</w:t>
      </w:r>
      <w:r>
        <w:rPr>
          <w:rFonts w:ascii="calibri" w:hAnsi="calibri" w:eastAsia="calibri" w:cs="calibri"/>
          <w:sz w:val="24"/>
          <w:szCs w:val="24"/>
        </w:rPr>
        <w:t xml:space="preserve"> stawia na </w:t>
      </w:r>
      <w:r>
        <w:rPr>
          <w:rFonts w:ascii="calibri" w:hAnsi="calibri" w:eastAsia="calibri" w:cs="calibri"/>
          <w:sz w:val="24"/>
          <w:szCs w:val="24"/>
          <w:b/>
        </w:rPr>
        <w:t xml:space="preserve">komfort podróżowania, szybkość i bezpieczeństwo</w:t>
      </w:r>
      <w:r>
        <w:rPr>
          <w:rFonts w:ascii="calibri" w:hAnsi="calibri" w:eastAsia="calibri" w:cs="calibri"/>
          <w:sz w:val="24"/>
          <w:szCs w:val="24"/>
        </w:rPr>
        <w:t xml:space="preserve">. Nowoczesne pociągi oferują usługi z najwyższym standardem, integrując się z systemami kolejowymi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 odgrywa kluczową rolę w </w:t>
      </w:r>
      <w:r>
        <w:rPr>
          <w:rFonts w:ascii="calibri" w:hAnsi="calibri" w:eastAsia="calibri" w:cs="calibri"/>
          <w:sz w:val="24"/>
          <w:szCs w:val="24"/>
          <w:b/>
        </w:rPr>
        <w:t xml:space="preserve">transporcie towarowym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Wysoka przepustowość i zdolność przewozu dużych ilości towarów</w:t>
      </w:r>
      <w:r>
        <w:rPr>
          <w:rFonts w:ascii="calibri" w:hAnsi="calibri" w:eastAsia="calibri" w:cs="calibri"/>
          <w:sz w:val="24"/>
          <w:szCs w:val="24"/>
        </w:rPr>
        <w:t xml:space="preserve"> sprawiają, że jest niezastąpionym elementem łańcucha logistycznego, szczególnie w transporcie długodystansowym.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Wyzwania budownictwa kolejowego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Wyzwania związane z budownictwem kolejowym obejmują </w:t>
      </w:r>
      <w:r>
        <w:rPr>
          <w:rFonts w:ascii="calibri" w:hAnsi="calibri" w:eastAsia="calibri" w:cs="calibri"/>
          <w:sz w:val="24"/>
          <w:szCs w:val="24"/>
          <w:b/>
        </w:rPr>
        <w:t xml:space="preserve">konieczność znalezienia finansowania</w:t>
      </w:r>
      <w:r>
        <w:rPr>
          <w:rFonts w:ascii="calibri" w:hAnsi="calibri" w:eastAsia="calibri" w:cs="calibri"/>
          <w:sz w:val="24"/>
          <w:szCs w:val="24"/>
        </w:rPr>
        <w:t xml:space="preserve">, inwestycje w nowoczesne technologie,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przeciwdziałanie negatywnym wpływom na środowisko</w:t>
      </w:r>
      <w:r>
        <w:rPr>
          <w:rFonts w:ascii="calibri" w:hAnsi="calibri" w:eastAsia="calibri" w:cs="calibri"/>
          <w:sz w:val="24"/>
          <w:szCs w:val="24"/>
        </w:rPr>
        <w:t xml:space="preserve">, takim jak erozja gleby czy hałas.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 kolejowe to </w:t>
      </w:r>
      <w:r>
        <w:rPr>
          <w:rFonts w:ascii="calibri" w:hAnsi="calibri" w:eastAsia="calibri" w:cs="calibri"/>
          <w:sz w:val="24"/>
          <w:szCs w:val="24"/>
          <w:b/>
        </w:rPr>
        <w:t xml:space="preserve">fundament efektywnego i zrównoważonego transportu</w:t>
      </w:r>
      <w:r>
        <w:rPr>
          <w:rFonts w:ascii="calibri" w:hAnsi="calibri" w:eastAsia="calibri" w:cs="calibri"/>
          <w:sz w:val="24"/>
          <w:szCs w:val="24"/>
        </w:rPr>
        <w:t xml:space="preserve">. Inwestycje w tę dziedzinę mają kluczowe znaczenie dla rozwoju społeczno-gospodarczego, poprawy mobilności i ograniczenia negatywnego wpływu na środowisko. Jeśli chcesz dowiedzieć się więcej, sprawdź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2026-04-03T02:11:43+02:00</dcterms:created>
  <dcterms:modified xsi:type="dcterms:W3CDTF">2026-04-03T02:11:43+02:00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