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technologie w budownictwie – rewolucja w projektowaniu i realizacji inwestycji</w:t>
      </w:r>
    </w:p>
    <w:p>
      <w:pPr>
        <w:spacing w:before="0" w:after="500" w:line="264" w:lineRule="auto"/>
      </w:pPr>
      <w:r>
        <w:rPr>
          <w:rFonts w:ascii="calibri" w:hAnsi="calibri" w:eastAsia="calibri" w:cs="calibri"/>
          <w:sz w:val="36"/>
          <w:szCs w:val="36"/>
          <w:b/>
        </w:rPr>
        <w:t xml:space="preserve">Rozwój technologii zmienia sposób, w jaki funkcjonują branże, a budownictwo nie jest wyjątkiem. Dzięki innowacyjnym narzędziom, takim jak modelowanie 3D w budownictwie, możliwe jest osiąganie precyzyjnych wyników, oszczędność czasu oraz minimalizacja błędów na etapie projektowania i realizacji. Współczesne podejście do architektury, konstrukcji i inżynierii opiera się na cyfrowych metodach, które rewolucjonizują tradycyjne procesy.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modelowanie 3D – precyzyjne projektowanie bez kompromisów</w:t>
      </w:r>
    </w:p>
    <w:p>
      <w:pPr>
        <w:spacing w:before="0" w:after="300"/>
      </w:pPr>
      <w:r>
        <w:rPr>
          <w:rFonts w:ascii="calibri" w:hAnsi="calibri" w:eastAsia="calibri" w:cs="calibri"/>
          <w:sz w:val="24"/>
          <w:szCs w:val="24"/>
        </w:rPr>
        <w:t xml:space="preserve">W tradycyjnym modelowaniu projektowym często zdarzały się błędy wynikające z niepełnych danych, nieścisłości oraz ograniczeń dwuwymiarowych rysunków technicznych. Obecnie </w:t>
      </w:r>
      <w:hyperlink r:id="rId7" w:history="1">
        <w:r>
          <w:rPr>
            <w:rFonts w:ascii="calibri" w:hAnsi="calibri" w:eastAsia="calibri" w:cs="calibri"/>
            <w:color w:val="0000FF"/>
            <w:sz w:val="24"/>
            <w:szCs w:val="24"/>
            <w:u w:val="single"/>
          </w:rPr>
          <w:t xml:space="preserve">modelowanie 3D w budownictwie</w:t>
        </w:r>
      </w:hyperlink>
      <w:r>
        <w:rPr>
          <w:rFonts w:ascii="calibri" w:hAnsi="calibri" w:eastAsia="calibri" w:cs="calibri"/>
          <w:sz w:val="24"/>
          <w:szCs w:val="24"/>
        </w:rPr>
        <w:t xml:space="preserve"> stanowi odpowiedź na te wyzwania, oferując projektantom i inżynierom narzędzie umożliwiające tworzenie realistycznych i szczegółowych modeli. Dzięki temu można z wyprzedzeniem dostrzec potencjalne problemy, lepiej zrozumieć interakcje pomiędzy elementami konstrukcji oraz zoptymalizować cały proces budowy.</w:t>
      </w:r>
    </w:p>
    <w:p>
      <w:pPr>
        <w:spacing w:before="0" w:after="300"/>
      </w:pPr>
      <w:r>
        <w:rPr>
          <w:rFonts w:ascii="calibri" w:hAnsi="calibri" w:eastAsia="calibri" w:cs="calibri"/>
          <w:sz w:val="24"/>
          <w:szCs w:val="24"/>
          <w:b/>
        </w:rPr>
        <w:t xml:space="preserve">Technologia modelowania 3D</w:t>
      </w:r>
      <w:r>
        <w:rPr>
          <w:rFonts w:ascii="calibri" w:hAnsi="calibri" w:eastAsia="calibri" w:cs="calibri"/>
          <w:sz w:val="24"/>
          <w:szCs w:val="24"/>
        </w:rPr>
        <w:t xml:space="preserve"> umożliwia również bardziej efektywną komunikację pomiędzy członkami zespołu projektowego, inwestorami oraz wykonawcami. Realistyczne wizualizacje ułatwiają przekazywanie pomysłów i uzyskiwanie zgód od wszystkich stron zaangażowanych w projekt. Dzięki temu procesy decyzyjne stają się szybsze, a ryzyko nieporozumień zostaje zminimalizowane. Wykorzystanie trójwymiarowego modelowania pozwala również na bardziej precyzyjne szacowanie kosztów, co jest kluczowe z perspektywy zarządzania budżetem inwestycji.</w:t>
      </w:r>
    </w:p>
    <w:p>
      <w:pPr>
        <w:spacing w:before="0" w:after="200"/>
      </w:pPr>
      <w:r>
        <w:rPr>
          <w:rFonts w:ascii="calibri" w:hAnsi="calibri" w:eastAsia="calibri" w:cs="calibri"/>
          <w:sz w:val="28"/>
          <w:szCs w:val="28"/>
          <w:b/>
        </w:rPr>
        <w:t xml:space="preserve">Optymalizacja procesów budowlanych</w:t>
      </w:r>
    </w:p>
    <w:p>
      <w:pPr>
        <w:spacing w:before="0" w:after="300"/>
      </w:pPr>
      <w:r>
        <w:rPr>
          <w:rFonts w:ascii="calibri" w:hAnsi="calibri" w:eastAsia="calibri" w:cs="calibri"/>
          <w:sz w:val="24"/>
          <w:szCs w:val="24"/>
        </w:rPr>
        <w:t xml:space="preserve">Wprowadzenie technologii </w:t>
      </w:r>
      <w:r>
        <w:rPr>
          <w:rFonts w:ascii="calibri" w:hAnsi="calibri" w:eastAsia="calibri" w:cs="calibri"/>
          <w:sz w:val="24"/>
          <w:szCs w:val="24"/>
          <w:b/>
        </w:rPr>
        <w:t xml:space="preserve">modelowania 3D w budownictwie</w:t>
      </w:r>
      <w:r>
        <w:rPr>
          <w:rFonts w:ascii="calibri" w:hAnsi="calibri" w:eastAsia="calibri" w:cs="calibri"/>
          <w:sz w:val="24"/>
          <w:szCs w:val="24"/>
        </w:rPr>
        <w:t xml:space="preserve"> przekłada się nie tylko na lepsze projektowanie, ale również na bardziej efektywną realizację inwestycji. Trójwymiarowe modele służą jako podstawa do planowania harmonogramu prac, co pozwala na optymalizację kolejności wykonywania zadań oraz minimalizację przestojów. Dzięki temu cała budowa przebiega sprawniej, a ryzyko opóźnień znacząco się zmniejsza.</w:t>
      </w:r>
    </w:p>
    <w:p>
      <w:pPr>
        <w:spacing w:before="0" w:after="300"/>
      </w:pPr>
      <w:r>
        <w:rPr>
          <w:rFonts w:ascii="calibri" w:hAnsi="calibri" w:eastAsia="calibri" w:cs="calibri"/>
          <w:sz w:val="24"/>
          <w:szCs w:val="24"/>
        </w:rPr>
        <w:t xml:space="preserve">Kolejną zaletą modelowania 3D jest możliwość tworzenia </w:t>
      </w:r>
      <w:r>
        <w:rPr>
          <w:rFonts w:ascii="calibri" w:hAnsi="calibri" w:eastAsia="calibri" w:cs="calibri"/>
          <w:sz w:val="24"/>
          <w:szCs w:val="24"/>
          <w:b/>
        </w:rPr>
        <w:t xml:space="preserve">symulacji</w:t>
      </w:r>
      <w:r>
        <w:rPr>
          <w:rFonts w:ascii="calibri" w:hAnsi="calibri" w:eastAsia="calibri" w:cs="calibri"/>
          <w:sz w:val="24"/>
          <w:szCs w:val="24"/>
        </w:rPr>
        <w:t xml:space="preserve">, które pomagają przewidzieć, jak dany projekt będzie funkcjonował w rzeczywistości. Symulacje te mogą obejmować różnorodne aspekty, od analizy strukturalnej, przez oceny efektywności energetycznej, po testy wytrzymałościowe. Dzięki nim inwestorzy mogą podejmować bardziej świadome decyzje na etapie projektowania, co prowadzi do lepszej jakości końcowego produktu.</w:t>
      </w:r>
    </w:p>
    <w:p>
      <w:pPr>
        <w:spacing w:before="0" w:after="300"/>
      </w:pPr>
      <w:r>
        <w:rPr>
          <w:rFonts w:ascii="calibri" w:hAnsi="calibri" w:eastAsia="calibri" w:cs="calibri"/>
          <w:sz w:val="24"/>
          <w:szCs w:val="24"/>
        </w:rPr>
        <w:t xml:space="preserve">Dodatkowo, </w:t>
      </w:r>
      <w:r>
        <w:rPr>
          <w:rFonts w:ascii="calibri" w:hAnsi="calibri" w:eastAsia="calibri" w:cs="calibri"/>
          <w:sz w:val="24"/>
          <w:szCs w:val="24"/>
          <w:b/>
        </w:rPr>
        <w:t xml:space="preserve">modelowanie 3D</w:t>
      </w:r>
      <w:r>
        <w:rPr>
          <w:rFonts w:ascii="calibri" w:hAnsi="calibri" w:eastAsia="calibri" w:cs="calibri"/>
          <w:sz w:val="24"/>
          <w:szCs w:val="24"/>
        </w:rPr>
        <w:t xml:space="preserve"> umożliwia bardziej precyzyjne zarządzanie materiałami oraz optymalizację wykorzystania zasobów. Dokładne planowanie pozwala na zmniejszenie ilości odpadów budowlanych, co jest nie tylko korzystne z perspektywy ekonomicznej, ale również wpisuje się w coraz bardziej powszechne podejście zrównoważonego budownictwa.</w:t>
      </w:r>
    </w:p>
    <w:p>
      <w:pPr>
        <w:spacing w:before="0" w:after="300"/>
      </w:pPr>
    </w:p>
    <w:p>
      <w:pPr>
        <w:spacing w:before="0" w:after="200"/>
      </w:pPr>
      <w:r>
        <w:rPr>
          <w:rFonts w:ascii="calibri" w:hAnsi="calibri" w:eastAsia="calibri" w:cs="calibri"/>
          <w:sz w:val="28"/>
          <w:szCs w:val="28"/>
          <w:b/>
        </w:rPr>
        <w:t xml:space="preserve">Znaczenie modelowania 3D dla przyszłości budownictwa</w:t>
      </w:r>
    </w:p>
    <w:p>
      <w:pPr>
        <w:spacing w:before="0" w:after="300"/>
      </w:pPr>
      <w:r>
        <w:rPr>
          <w:rFonts w:ascii="calibri" w:hAnsi="calibri" w:eastAsia="calibri" w:cs="calibri"/>
          <w:sz w:val="24"/>
          <w:szCs w:val="24"/>
        </w:rPr>
        <w:t xml:space="preserve">Modelowanie 3D w budownictwie to technologia, która zmienia nie tylko sposób, w jaki projektujemy i budujemy, ale także otwiera nowe możliwości w zakresie innowacji. Coraz więcej firm budowlanych i architektonicznych decyduje się na implementację narzędzi cyfrowych, dostrzegając ich korzyści. W przyszłości można spodziewać się jeszcze większej integracji modelowania 3D z innymi technologiami, takimi jak </w:t>
      </w:r>
      <w:r>
        <w:rPr>
          <w:rFonts w:ascii="calibri" w:hAnsi="calibri" w:eastAsia="calibri" w:cs="calibri"/>
          <w:sz w:val="24"/>
          <w:szCs w:val="24"/>
          <w:b/>
        </w:rPr>
        <w:t xml:space="preserve">sztuczna inteligencja</w:t>
      </w:r>
      <w:r>
        <w:rPr>
          <w:rFonts w:ascii="calibri" w:hAnsi="calibri" w:eastAsia="calibri" w:cs="calibri"/>
          <w:sz w:val="24"/>
          <w:szCs w:val="24"/>
        </w:rPr>
        <w:t xml:space="preserve"> czy </w:t>
      </w:r>
      <w:r>
        <w:rPr>
          <w:rFonts w:ascii="calibri" w:hAnsi="calibri" w:eastAsia="calibri" w:cs="calibri"/>
          <w:sz w:val="24"/>
          <w:szCs w:val="24"/>
          <w:b/>
        </w:rPr>
        <w:t xml:space="preserve">robotyka</w:t>
      </w:r>
      <w:r>
        <w:rPr>
          <w:rFonts w:ascii="calibri" w:hAnsi="calibri" w:eastAsia="calibri" w:cs="calibri"/>
          <w:sz w:val="24"/>
          <w:szCs w:val="24"/>
        </w:rPr>
        <w:t xml:space="preserve">, co pozwoli na dalszą automatyzację procesów budowlanych oraz zwiększenie ich efektywności.</w:t>
      </w:r>
    </w:p>
    <w:p>
      <w:pPr>
        <w:spacing w:before="0" w:after="300"/>
      </w:pPr>
      <w:r>
        <w:rPr>
          <w:rFonts w:ascii="calibri" w:hAnsi="calibri" w:eastAsia="calibri" w:cs="calibri"/>
          <w:sz w:val="24"/>
          <w:szCs w:val="24"/>
        </w:rPr>
        <w:t xml:space="preserve">Już teraz modelowanie 3D znajduje zastosowanie w </w:t>
      </w:r>
      <w:r>
        <w:rPr>
          <w:rFonts w:ascii="calibri" w:hAnsi="calibri" w:eastAsia="calibri" w:cs="calibri"/>
          <w:sz w:val="24"/>
          <w:szCs w:val="24"/>
          <w:b/>
        </w:rPr>
        <w:t xml:space="preserve">projekcie BIM</w:t>
      </w:r>
      <w:r>
        <w:rPr>
          <w:rFonts w:ascii="calibri" w:hAnsi="calibri" w:eastAsia="calibri" w:cs="calibri"/>
          <w:sz w:val="24"/>
          <w:szCs w:val="24"/>
        </w:rPr>
        <w:t xml:space="preserve"> (Building Information Modeling), który umożliwia integrację wszystkich aspektów projektu – od architektury, przez instalacje, aż po zarządzanie budynkiem w trakcie jego eksploatacji. Tego typu rozwiązania stają się standardem w branży, a ich adaptacja pozwala na tworzenie bardziej kompleksowych i skomplikowanych projektów przy zachowaniu pełnej kontroli nad każdym etapem inwestycji.</w:t>
      </w:r>
    </w:p>
    <w:p>
      <w:pPr>
        <w:spacing w:before="0" w:after="300"/>
      </w:pPr>
      <w:r>
        <w:rPr>
          <w:rFonts w:ascii="calibri" w:hAnsi="calibri" w:eastAsia="calibri" w:cs="calibri"/>
          <w:sz w:val="24"/>
          <w:szCs w:val="24"/>
        </w:rPr>
        <w:t xml:space="preserve">Zapoznaj się z ofertą </w:t>
      </w:r>
      <w:hyperlink r:id="rId8" w:history="1">
        <w:r>
          <w:rPr>
            <w:rFonts w:ascii="calibri" w:hAnsi="calibri" w:eastAsia="calibri" w:cs="calibri"/>
            <w:color w:val="0000FF"/>
            <w:sz w:val="24"/>
            <w:szCs w:val="24"/>
            <w:u w:val="single"/>
          </w:rPr>
          <w:t xml:space="preserve">https://wibra.pl/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bra.pl/modelowanie-3d" TargetMode="External"/><Relationship Id="rId8" Type="http://schemas.openxmlformats.org/officeDocument/2006/relationships/hyperlink" Target="https://wib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2026-02-04T05:22:00+01:00</dcterms:created>
  <dcterms:modified xsi:type="dcterms:W3CDTF">2026-02-04T05:22:00+01:00</dcterms:modified>
</cp:coreProperties>
</file>

<file path=docProps/custom.xml><?xml version="1.0" encoding="utf-8"?>
<Properties xmlns="http://schemas.openxmlformats.org/officeDocument/2006/custom-properties" xmlns:vt="http://schemas.openxmlformats.org/officeDocument/2006/docPropsVTypes"/>
</file>