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Innowacje w budownictwie drogowym – nowoczesne technologie, zrównoważony rozwój i przyszłość infrastruktury</w:t>
      </w:r>
    </w:p>
    <w:p>
      <w:pPr>
        <w:spacing w:before="0" w:after="500" w:line="264" w:lineRule="auto"/>
      </w:pPr>
      <w:r>
        <w:rPr>
          <w:rFonts w:ascii="calibri" w:hAnsi="calibri" w:eastAsia="calibri" w:cs="calibri"/>
          <w:sz w:val="36"/>
          <w:szCs w:val="36"/>
          <w:b/>
        </w:rPr>
        <w:t xml:space="preserve">Budownictwo drogowe odgrywa kluczową rolę w rozwoju nowoczesnych społeczeństw. Odpowiednia infrastruktura transportowa jest fundamentem gospodarki, wpływając na jakość życia obywateli oraz efektywność przemysłu. Firmy budowlane drogowe stoją przed wyzwaniem tworzenia trwałych, bezpiecznych i ekologicznych rozwiązań, które sprostają rosnącym wymaganiom współczesnego świata. W tym artykule przyjrzymy się, jak innowacje technologiczne, zrównoważone podejście i rozwój przyszłych technologii kształtują przyszłość budownictwa drogowego.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technologie w budownictwie drogowym</w:t>
      </w:r>
    </w:p>
    <w:p>
      <w:pPr>
        <w:spacing w:before="0" w:after="300"/>
      </w:pPr>
      <w:r>
        <w:rPr>
          <w:rFonts w:ascii="calibri" w:hAnsi="calibri" w:eastAsia="calibri" w:cs="calibri"/>
          <w:sz w:val="24"/>
          <w:szCs w:val="24"/>
        </w:rPr>
        <w:t xml:space="preserve">Postęp technologiczny znacząco zmienił sposób, w jaki projektuje się i realizuje inwestycje drogowe.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coraz częściej wykorzystują zaawansowane narzędzia cyfrowe, które pozwalają na precyzyjne planowanie i monitorowanie postępu prac. Przykładem jest technologia BIM (Building Information Modeling), która umożliwia tworzenie trójwymiarowych modeli infrastruktury drogowej, integrując wszystkie aspekty projektu – od geologii terenu, przez konstrukcję nawierzchni, aż po instalacje podziemne. Dzięki BIM, inżynierowie mogą lepiej przewidywać potencjalne problemy, minimalizując ryzyko opóźnień oraz nadmiernych kosztów.</w:t>
      </w:r>
    </w:p>
    <w:p>
      <w:pPr>
        <w:spacing w:before="0" w:after="300"/>
      </w:pPr>
      <w:r>
        <w:rPr>
          <w:rFonts w:ascii="calibri" w:hAnsi="calibri" w:eastAsia="calibri" w:cs="calibri"/>
          <w:sz w:val="24"/>
          <w:szCs w:val="24"/>
        </w:rPr>
        <w:t xml:space="preserve">Kolejną nowinką technologiczną, która zyskuje na popularności, jest wykorzystanie dronów do monitorowania budowy dróg. Drony dostarczają dokładne dane w czasie rzeczywistym, co pozwala na bieżąco kontrolować postęp prac i wykrywać ewentualne odchylenia od planu. Połączenie dronów z technologią BIM tworzy niezwykle skuteczny system zarządzania projektem, który zapewnia pełną kontrolę nad jakością i terminowością realizacji.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wykorzystują także nowoczesne maszyny, takie jak autonomiczne walce czy precyzyjne frezarki, które zwiększają efektywność prac oraz zmniejszają ilość odpadów budowlanych.</w:t>
      </w:r>
    </w:p>
    <w:p>
      <w:pPr>
        <w:spacing w:before="0" w:after="200"/>
      </w:pPr>
      <w:r>
        <w:rPr>
          <w:rFonts w:ascii="calibri" w:hAnsi="calibri" w:eastAsia="calibri" w:cs="calibri"/>
          <w:sz w:val="28"/>
          <w:szCs w:val="28"/>
          <w:b/>
        </w:rPr>
        <w:t xml:space="preserve">Zrównoważony rozwój w budownictwie drogowym</w:t>
      </w:r>
    </w:p>
    <w:p>
      <w:pPr>
        <w:spacing w:before="0" w:after="300"/>
      </w:pPr>
      <w:r>
        <w:rPr>
          <w:rFonts w:ascii="calibri" w:hAnsi="calibri" w:eastAsia="calibri" w:cs="calibri"/>
          <w:sz w:val="24"/>
          <w:szCs w:val="24"/>
        </w:rPr>
        <w:t xml:space="preserve">Współczesne budownictwo drogowe musi sprostać nie tylko wymaganiom technologicznym, ale również ekologicznym. Coraz większy nacisk kładzie się na zrównoważony rozwój, co oznacza, że</w:t>
      </w:r>
      <w:hyperlink r:id="rId7" w:history="1">
        <w:r>
          <w:rPr>
            <w:rFonts w:ascii="calibri" w:hAnsi="calibri" w:eastAsia="calibri" w:cs="calibri"/>
            <w:color w:val="0000FF"/>
            <w:sz w:val="24"/>
            <w:szCs w:val="24"/>
            <w:u w:val="single"/>
          </w:rPr>
          <w:t xml:space="preserve"> firmy budowlane drogowe </w:t>
        </w:r>
      </w:hyperlink>
      <w:r>
        <w:rPr>
          <w:rFonts w:ascii="calibri" w:hAnsi="calibri" w:eastAsia="calibri" w:cs="calibri"/>
          <w:sz w:val="24"/>
          <w:szCs w:val="24"/>
        </w:rPr>
        <w:t xml:space="preserve">muszą uwzględniać w swoich działaniach wpływ na środowisko naturalne. Jednym z głównych trendów jest stosowanie ekologicznych materiałów budowlanych, które są mniej szkodliwe dla środowiska. Przykładem może być asfalt modyfikowany, który zawiera domieszki z recyklingu, zmniejszając zużycie surowców pierwotnych i redukując emisję CO2 podczas produkcji.</w:t>
      </w:r>
    </w:p>
    <w:p>
      <w:pPr>
        <w:spacing w:before="0" w:after="300"/>
      </w:pPr>
      <w:r>
        <w:rPr>
          <w:rFonts w:ascii="calibri" w:hAnsi="calibri" w:eastAsia="calibri" w:cs="calibri"/>
          <w:sz w:val="24"/>
          <w:szCs w:val="24"/>
        </w:rPr>
        <w:t xml:space="preserve">Równie ważne jest ograniczanie hałasu i zanieczyszczeń generowanych przez plac budowy. </w:t>
      </w:r>
      <w:r>
        <w:rPr>
          <w:rFonts w:ascii="calibri" w:hAnsi="calibri" w:eastAsia="calibri" w:cs="calibri"/>
          <w:sz w:val="24"/>
          <w:szCs w:val="24"/>
          <w:b/>
        </w:rPr>
        <w:t xml:space="preserve">Firmy budowlane drogowe</w:t>
      </w:r>
      <w:r>
        <w:rPr>
          <w:rFonts w:ascii="calibri" w:hAnsi="calibri" w:eastAsia="calibri" w:cs="calibri"/>
          <w:sz w:val="24"/>
          <w:szCs w:val="24"/>
        </w:rPr>
        <w:t xml:space="preserve">coraz częściej korzystają z cichych maszyn oraz technologii redukujących emisję pyłów. Ponadto, innowacyjne rozwiązania, takie jak nawierzchnie pochłaniające hałas czy wodoprzepuszczalne asfaltowe, przyczyniają się do poprawy jakości życia mieszkańców obszarów miejskich. Praktyki te nie tylko zwiększają komfort użytkowania dróg, ale również pomagają w ochronie środowiska.</w:t>
      </w:r>
    </w:p>
    <w:p>
      <w:pPr>
        <w:spacing w:before="0" w:after="300"/>
      </w:pPr>
      <w:r>
        <w:rPr>
          <w:rFonts w:ascii="calibri" w:hAnsi="calibri" w:eastAsia="calibri" w:cs="calibri"/>
          <w:sz w:val="24"/>
          <w:szCs w:val="24"/>
        </w:rPr>
        <w:t xml:space="preserve">Zrównoważony rozwój w budownictwie drogowym obejmuje również odpowiedzialne zarządzanie zasobami wodnymi. W coraz większym stopniu zwraca się uwagę na systemy odprowadzania wody deszczowej, które zapobiegają podtopieniom oraz zmniejszają obciążenie kanalizacji. Zielone pobocza oraz roślinność nasadzana wzdłuż tras drogowych pełnią funkcję naturalnych filtrów, które poprawiają jakość odprowadzanej wody. Dzięki temu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przyczyniają się do ochrony środowiska naturalnego oraz zwiększenia odporności infrastruktury na zmiany klimatyczne.</w:t>
      </w:r>
    </w:p>
    <w:p>
      <w:pPr>
        <w:spacing w:before="0" w:after="300"/>
      </w:pPr>
    </w:p>
    <w:p>
      <w:pPr>
        <w:spacing w:before="0" w:after="200"/>
      </w:pPr>
      <w:r>
        <w:rPr>
          <w:rFonts w:ascii="calibri" w:hAnsi="calibri" w:eastAsia="calibri" w:cs="calibri"/>
          <w:sz w:val="28"/>
          <w:szCs w:val="28"/>
          <w:b/>
        </w:rPr>
        <w:t xml:space="preserve">Przyszłość budownictwa drogowego</w:t>
      </w:r>
    </w:p>
    <w:p>
      <w:pPr>
        <w:spacing w:before="0" w:after="300"/>
      </w:pPr>
      <w:r>
        <w:rPr>
          <w:rFonts w:ascii="calibri" w:hAnsi="calibri" w:eastAsia="calibri" w:cs="calibri"/>
          <w:sz w:val="24"/>
          <w:szCs w:val="24"/>
        </w:rPr>
        <w:t xml:space="preserve">Technologie, które dopiero wkraczają na rynek, zapowiadają kolejne zmiany w budownictwie drogowym. Jednym z najważniejszych kierunków rozwoju jest automatyzacja procesów budowlanych.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coraz częściej inwestują w autonomiczne maszyny oraz systemy zarządzania projektami oparte na sztucznej inteligencji. Dzięki temu możliwe jest nie tylko skrócenie czasu realizacji inwestycji, ale również zmniejszenie ryzyka błędów ludzkich.</w:t>
      </w:r>
    </w:p>
    <w:p>
      <w:pPr>
        <w:spacing w:before="0" w:after="300"/>
      </w:pPr>
      <w:r>
        <w:rPr>
          <w:rFonts w:ascii="calibri" w:hAnsi="calibri" w:eastAsia="calibri" w:cs="calibri"/>
          <w:sz w:val="24"/>
          <w:szCs w:val="24"/>
        </w:rPr>
        <w:t xml:space="preserve">Warto także zwrócić uwagę na rosnące znaczenie inteligentnych dróg. To koncepcja, w której infrastruktura drogowa jest wyposażona w czujniki i systemy komunikacyjne, umożliwiające monitorowanie ruchu, warunków atmosferycznych oraz stanu nawierzchni w czasie rzeczywistym. Inteligentne drogi mogą na przykład informować kierowców o utrudnieniach na trasie, automatycznie dostosowywać oświetlenie do warunków pogodowych lub ostrzegać przed zbliżającym się pojazdem. Tego typu rozwiązania nie tylko zwiększają bezpieczeństwo, ale również pozwalają na bardziej efektywne zarządzanie ruchem, co przekłada się na zmniejszenie korków i redukcję emisji spalin.</w:t>
      </w:r>
    </w:p>
    <w:p>
      <w:pPr>
        <w:spacing w:before="0" w:after="300"/>
      </w:pPr>
      <w:r>
        <w:rPr>
          <w:rFonts w:ascii="calibri" w:hAnsi="calibri" w:eastAsia="calibri" w:cs="calibri"/>
          <w:sz w:val="24"/>
          <w:szCs w:val="24"/>
        </w:rPr>
        <w:t xml:space="preserve">Kolejnym trendem, który może zrewolucjonizować budownictwo drogowe, jest wykorzystanie materiałów nowej generacji. Wśród nich warto wymienić samonaprawiający się beton oraz nawierzchnie absorbujące energię słoneczną. Tego typu materiały, choć na razie w fazie testów, mają potencjał do znacznego wydłużenia trwałości dróg oraz zmniejszenia kosztów ich utrzymania.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będą odgrywać kluczową rolę w implementacji tych rozwiązań, przyczyniając się do stworzenia bardziej wytrzymałej i ekologicznej infrastruktury.</w:t>
      </w:r>
    </w:p>
    <w:p>
      <w:pPr>
        <w:spacing w:before="0" w:after="300"/>
      </w:pPr>
      <w:r>
        <w:rPr>
          <w:rFonts w:ascii="calibri" w:hAnsi="calibri" w:eastAsia="calibri" w:cs="calibri"/>
          <w:sz w:val="24"/>
          <w:szCs w:val="24"/>
        </w:rPr>
        <w:t xml:space="preserve">Po więcej informacji na ten temat odwiedź </w:t>
      </w:r>
      <w:hyperlink r:id="rId8" w:history="1">
        <w:r>
          <w:rPr>
            <w:rFonts w:ascii="calibri" w:hAnsi="calibri" w:eastAsia="calibri" w:cs="calibri"/>
            <w:color w:val="0000FF"/>
            <w:sz w:val="24"/>
            <w:szCs w:val="24"/>
            <w:u w:val="single"/>
          </w:rPr>
          <w:t xml:space="preserve">https://wibra.pl/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2026-05-22T20:05:50+02:00</dcterms:created>
  <dcterms:modified xsi:type="dcterms:W3CDTF">2026-05-22T20:05:50+02:00</dcterms:modified>
</cp:coreProperties>
</file>

<file path=docProps/custom.xml><?xml version="1.0" encoding="utf-8"?>
<Properties xmlns="http://schemas.openxmlformats.org/officeDocument/2006/custom-properties" xmlns:vt="http://schemas.openxmlformats.org/officeDocument/2006/docPropsVTypes"/>
</file>