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budowlane drogowe - planowanie, budowa i utrzymanie infrastruktury drogowej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budowlane drogowe odgrywają kluczową rolę w tworzeniu i utrzymaniu infrastruktury drogowej, zapewniając sprawną komunikację i bezpieczeństwo na drogach. Od planowania i projektowania, przez realizację inwestycji, po konserwację istniejącej infrastruktury - ich kompleksowa działalność stanowi fundament rozwoju gospodarczego każdego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konserwacja dróg są kluczowymi elementami infrastruktury każdego kraju, zapewniającymi sprawną komunikację oraz rozwój gospodarczy.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budowlane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tutaj niezwykle istotną rolę, zajmując się kompleksowym planowaniem, projektowaniem i realizacją różnorodnych prac drogowych. Ich profesjonalizm, doświadczenie i zaawansowane technologie są kluczowe dla sukcesu każdego projektu drogowego.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projektowanie infrastruktury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obszarów tej działalności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i projektowanie infrastruktury drogowej.</w:t>
      </w:r>
      <w:r>
        <w:rPr>
          <w:rFonts w:ascii="calibri" w:hAnsi="calibri" w:eastAsia="calibri" w:cs="calibri"/>
          <w:sz w:val="24"/>
          <w:szCs w:val="24"/>
        </w:rPr>
        <w:t xml:space="preserve"> To właśnie na tym etapie projektu drogowego definiowane są cele, określane parametry techniczne oraz wyznaczane optymalne trasy. Profesjonalne firmy budowlane drogowe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zaawansowanych narzędzi projektowych oraz bazy doświadczenia, aby stworzyć optymalne rozwiązania, które zapewnią nie tylko funkcjonalność, ale także bezpieczeństwo oraz zrównoważony rozwój środowiska.</w:t>
      </w:r>
      <w:r>
        <w:rPr>
          <w:rFonts w:ascii="calibri" w:hAnsi="calibri" w:eastAsia="calibri" w:cs="calibri"/>
          <w:sz w:val="24"/>
          <w:szCs w:val="24"/>
        </w:rPr>
        <w:t xml:space="preserve"> Współpraca z różnymi instytucjami, takimi jak lokalne władze czy konsultanci środowiskowi, jest kluczowa dla zapewnienia kompleksowego i zgodnego z normami projektu drogowego.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Realizacja inwestycji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obszarem działalności firm budowlanych drogowych jest realizacja inwestycji drogowych. To tutaj, dzięki zaangażowaniu wysoko wykwalifikowanych pracowników oraz wykorzystaniu nowoczesnych maszyn i technologii, drogi stają się rzeczywistością.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Proces budowy dróg obejmuje szereg działań, począwszy od przygotowania terenu, poprzez układanie nawierzchni, aż po montaż znaków drogowych i oznakowania poziomego</w:t>
      </w:r>
      <w:r>
        <w:rPr>
          <w:rFonts w:ascii="calibri" w:hAnsi="calibri" w:eastAsia="calibri" w:cs="calibri"/>
          <w:sz w:val="24"/>
          <w:szCs w:val="24"/>
        </w:rPr>
        <w:t xml:space="preserve">. Firmy budowlane drogowe dbają o to, aby prace były przeprowadzane zgodnie z obowiązującymi normami i standardami jakościowymi, zapewniając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oraz bezpieczeństwo użytkowników dróg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Konserwacja i utrzymanie istniejącej infrastruktury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budowy nowych dróg, firmy budowlane drogowe zajmują się również konserwacją i utrzymaniem istniejącej infrastruktury drogowej.</w:t>
      </w:r>
      <w:r>
        <w:rPr>
          <w:rFonts w:ascii="calibri" w:hAnsi="calibri" w:eastAsia="calibri" w:cs="calibri"/>
          <w:sz w:val="24"/>
          <w:szCs w:val="24"/>
          <w:b/>
        </w:rPr>
        <w:t xml:space="preserve"> Regularne przeglądy techniczne, naprawy oraz modernizacje są niezbędne dla zapewnienia prawidłowego funkcjonowania dróg</w:t>
      </w:r>
      <w:r>
        <w:rPr>
          <w:rFonts w:ascii="calibri" w:hAnsi="calibri" w:eastAsia="calibri" w:cs="calibri"/>
          <w:sz w:val="24"/>
          <w:szCs w:val="24"/>
        </w:rPr>
        <w:t xml:space="preserve"> oraz zminimalizowania ryzyka wypadków drogowych. Profesjonalne firmy stosują najnowsze technologie i materiały, aby utrzymanie dróg było jak najbardziej efektywne i trwałe.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dbają o terminowe usuwanie awarii oraz szybką reakcję na zgłaszane przez użytkowników problemy drogowe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dla utrzymania wysokiego poziomu bezpieczeństwa na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drogowe odgrywają niezwykle istotną rolę w procesie budowy, modernizacji i utrzymania infrastruktury drogowej. </w:t>
      </w:r>
      <w:r>
        <w:rPr>
          <w:rFonts w:ascii="calibri" w:hAnsi="calibri" w:eastAsia="calibri" w:cs="calibri"/>
          <w:sz w:val="24"/>
          <w:szCs w:val="24"/>
          <w:b/>
        </w:rPr>
        <w:t xml:space="preserve">Ich profesjonalizm, zaangażowanie i wykorzystanie nowoczesnych technologii są kluczowe dla sukcesu każdego projektu drogowego</w:t>
      </w:r>
      <w:r>
        <w:rPr>
          <w:rFonts w:ascii="calibri" w:hAnsi="calibri" w:eastAsia="calibri" w:cs="calibri"/>
          <w:sz w:val="24"/>
          <w:szCs w:val="24"/>
        </w:rPr>
        <w:t xml:space="preserve">. Dzięki kompleksowej działalności, od planowania i projektowania, poprzez realizację inwestycji, aż po konserwację istniejącej infrastruktury, firmy te zapewniają sprawną komunikację oraz bezpieczeństwo wszystkim użytkownikom dróg.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2026-05-22T22:06:05+02:00</dcterms:created>
  <dcterms:modified xsi:type="dcterms:W3CDTF">2026-05-22T22:06:05+02:00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